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18E" w:rsidRDefault="00E40FE8">
      <w:pPr>
        <w:spacing w:after="0" w:line="264" w:lineRule="auto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 xml:space="preserve">Politechnika Warszawska, Wydział Mechaniczny Energetyki i Lotnictwa </w:t>
      </w:r>
    </w:p>
    <w:p w:rsidR="0064618E" w:rsidRDefault="00E40FE8">
      <w:pPr>
        <w:spacing w:after="0" w:line="264" w:lineRule="auto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Instytut Techniki Cieplnej, Zakład Racjonalnego Użytkowania Energii</w:t>
      </w:r>
    </w:p>
    <w:p w:rsidR="0064618E" w:rsidRDefault="0064618E">
      <w:pPr>
        <w:spacing w:after="0" w:line="264" w:lineRule="auto"/>
        <w:rPr>
          <w:rFonts w:ascii="Palatino Linotype" w:eastAsia="Palatino Linotype" w:hAnsi="Palatino Linotype" w:cs="Palatino Linotype"/>
        </w:rPr>
      </w:pPr>
    </w:p>
    <w:p w:rsidR="0064618E" w:rsidRDefault="0064618E">
      <w:pPr>
        <w:spacing w:after="0" w:line="264" w:lineRule="auto"/>
        <w:rPr>
          <w:rFonts w:ascii="Palatino Linotype" w:eastAsia="Palatino Linotype" w:hAnsi="Palatino Linotype" w:cs="Palatino Linotype"/>
        </w:rPr>
      </w:pPr>
    </w:p>
    <w:p w:rsidR="0064618E" w:rsidRDefault="00E40FE8">
      <w:pPr>
        <w:spacing w:after="240" w:line="264" w:lineRule="auto"/>
        <w:jc w:val="center"/>
        <w:rPr>
          <w:rFonts w:ascii="Palatino Linotype" w:eastAsia="Palatino Linotype" w:hAnsi="Palatino Linotype" w:cs="Palatino Linotype"/>
          <w:b/>
          <w:sz w:val="28"/>
        </w:rPr>
      </w:pPr>
      <w:r>
        <w:rPr>
          <w:rFonts w:ascii="Palatino Linotype" w:eastAsia="Palatino Linotype" w:hAnsi="Palatino Linotype" w:cs="Palatino Linotype"/>
          <w:sz w:val="28"/>
        </w:rPr>
        <w:t xml:space="preserve">ELEKTRONIKA </w:t>
      </w:r>
      <w:r>
        <w:rPr>
          <w:rFonts w:ascii="Palatino Linotype" w:eastAsia="Palatino Linotype" w:hAnsi="Palatino Linotype" w:cs="Palatino Linotype"/>
          <w:sz w:val="28"/>
        </w:rPr>
        <w:br/>
      </w:r>
      <w:r>
        <w:rPr>
          <w:rFonts w:ascii="Palatino Linotype" w:eastAsia="Palatino Linotype" w:hAnsi="Palatino Linotype" w:cs="Palatino Linotype"/>
          <w:b/>
          <w:sz w:val="28"/>
        </w:rPr>
        <w:t>REGULAMIN</w:t>
      </w:r>
    </w:p>
    <w:p w:rsidR="0064618E" w:rsidRDefault="0064618E">
      <w:pPr>
        <w:spacing w:after="0" w:line="240" w:lineRule="auto"/>
        <w:rPr>
          <w:rFonts w:ascii="Palatino Linotype" w:eastAsia="Palatino Linotype" w:hAnsi="Palatino Linotype" w:cs="Palatino Linotype"/>
        </w:rPr>
      </w:pPr>
    </w:p>
    <w:p w:rsidR="0064618E" w:rsidRDefault="00E40FE8">
      <w:pPr>
        <w:spacing w:after="0" w:line="240" w:lineRule="auto"/>
        <w:jc w:val="both"/>
        <w:rPr>
          <w:rFonts w:ascii="Palatino Linotype" w:eastAsia="Palatino Linotype" w:hAnsi="Palatino Linotype" w:cs="Palatino Linotype"/>
          <w:i/>
        </w:rPr>
      </w:pPr>
      <w:r>
        <w:rPr>
          <w:rFonts w:ascii="Palatino Linotype" w:eastAsia="Palatino Linotype" w:hAnsi="Palatino Linotype" w:cs="Palatino Linotype"/>
          <w:i/>
        </w:rPr>
        <w:t xml:space="preserve">Na podstawie zapisów Statutu Politechniki Warszawskiej, Regulaminu Studiów w Politechnice Warszawskiej oraz Krajowych Ram Kwalifikacji ustala się niniejszy </w:t>
      </w:r>
      <w:r>
        <w:rPr>
          <w:rFonts w:ascii="Palatino Linotype" w:eastAsia="Palatino Linotype" w:hAnsi="Palatino Linotype" w:cs="Palatino Linotype"/>
          <w:b/>
          <w:i/>
        </w:rPr>
        <w:t>Regulamin Przedmiotu</w:t>
      </w:r>
      <w:r>
        <w:rPr>
          <w:rFonts w:ascii="Palatino Linotype" w:eastAsia="Palatino Linotype" w:hAnsi="Palatino Linotype" w:cs="Palatino Linotype"/>
          <w:i/>
        </w:rPr>
        <w:t xml:space="preserve">. Regulamin dotyczy przedmiotu o nazwie </w:t>
      </w:r>
      <w:r>
        <w:rPr>
          <w:rFonts w:ascii="Palatino Linotype" w:eastAsia="Palatino Linotype" w:hAnsi="Palatino Linotype" w:cs="Palatino Linotype"/>
          <w:b/>
          <w:i/>
        </w:rPr>
        <w:t xml:space="preserve">Elektronika  </w:t>
      </w:r>
      <w:r>
        <w:rPr>
          <w:rFonts w:ascii="Palatino Linotype" w:eastAsia="Palatino Linotype" w:hAnsi="Palatino Linotype" w:cs="Palatino Linotype"/>
          <w:i/>
        </w:rPr>
        <w:t>(symbol ML.ZNW 121 A.A), re</w:t>
      </w:r>
      <w:r>
        <w:rPr>
          <w:rFonts w:ascii="Palatino Linotype" w:eastAsia="Palatino Linotype" w:hAnsi="Palatino Linotype" w:cs="Palatino Linotype"/>
          <w:i/>
        </w:rPr>
        <w:t xml:space="preserve">alizowanego na 3-tym semestrze studiów niestacjonarnych  I-go stopnia na Wydziale Mechanicznym Energetyki i Lotnictwa na kierunku </w:t>
      </w:r>
      <w:proofErr w:type="spellStart"/>
      <w:r>
        <w:rPr>
          <w:rFonts w:ascii="Palatino Linotype" w:eastAsia="Palatino Linotype" w:hAnsi="Palatino Linotype" w:cs="Palatino Linotype"/>
          <w:i/>
        </w:rPr>
        <w:t>MiBM</w:t>
      </w:r>
      <w:proofErr w:type="spellEnd"/>
    </w:p>
    <w:p w:rsidR="0064618E" w:rsidRDefault="0064618E">
      <w:pPr>
        <w:spacing w:after="0" w:line="240" w:lineRule="auto"/>
        <w:jc w:val="both"/>
        <w:rPr>
          <w:rFonts w:ascii="Palatino Linotype" w:eastAsia="Palatino Linotype" w:hAnsi="Palatino Linotype" w:cs="Palatino Linotype"/>
        </w:rPr>
      </w:pPr>
    </w:p>
    <w:p w:rsidR="0064618E" w:rsidRDefault="00E40FE8">
      <w:pPr>
        <w:numPr>
          <w:ilvl w:val="0"/>
          <w:numId w:val="1"/>
        </w:numPr>
        <w:spacing w:after="0" w:line="264" w:lineRule="auto"/>
        <w:ind w:left="360" w:hanging="360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POSTANOWIENIA OGÓLNE</w:t>
      </w:r>
    </w:p>
    <w:p w:rsidR="0064618E" w:rsidRDefault="00E40FE8">
      <w:pPr>
        <w:numPr>
          <w:ilvl w:val="0"/>
          <w:numId w:val="1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Przedmiot  prowadzony jest w formie wykładu, ćwiczeń</w:t>
      </w:r>
      <w:r w:rsidR="00C1326D">
        <w:rPr>
          <w:rFonts w:ascii="Palatino Linotype" w:eastAsia="Palatino Linotype" w:hAnsi="Palatino Linotype" w:cs="Palatino Linotype"/>
          <w:sz w:val="20"/>
        </w:rPr>
        <w:t xml:space="preserve"> audytoryjnych, ćwiczeń </w:t>
      </w:r>
      <w:r>
        <w:rPr>
          <w:rFonts w:ascii="Palatino Linotype" w:eastAsia="Palatino Linotype" w:hAnsi="Palatino Linotype" w:cs="Palatino Linotype"/>
          <w:sz w:val="20"/>
        </w:rPr>
        <w:t>laboratoryjnych w wymiarze odpowiedni</w:t>
      </w:r>
      <w:r>
        <w:rPr>
          <w:rFonts w:ascii="Palatino Linotype" w:eastAsia="Palatino Linotype" w:hAnsi="Palatino Linotype" w:cs="Palatino Linotype"/>
          <w:sz w:val="20"/>
        </w:rPr>
        <w:t>o 9h, 9h, 9h.</w:t>
      </w:r>
    </w:p>
    <w:p w:rsidR="0064618E" w:rsidRDefault="00E40FE8">
      <w:pPr>
        <w:numPr>
          <w:ilvl w:val="0"/>
          <w:numId w:val="1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Zajęcia realizowane są podczas spotkań trzygodzinnych zgodnie z podanym harmonogramem.</w:t>
      </w:r>
    </w:p>
    <w:p w:rsidR="0064618E" w:rsidRDefault="00E40FE8">
      <w:pPr>
        <w:spacing w:after="0" w:line="264" w:lineRule="auto"/>
        <w:rPr>
          <w:rFonts w:ascii="Palatino Linotype" w:eastAsia="Palatino Linotype" w:hAnsi="Palatino Linotype" w:cs="Palatino Linotype"/>
          <w:color w:val="000000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 xml:space="preserve">          </w:t>
      </w:r>
      <w:r w:rsidR="00C1326D">
        <w:rPr>
          <w:rFonts w:ascii="Palatino Linotype" w:eastAsia="Palatino Linotype" w:hAnsi="Palatino Linotype" w:cs="Palatino Linotype"/>
          <w:sz w:val="20"/>
        </w:rPr>
        <w:t xml:space="preserve">   </w:t>
      </w:r>
      <w:r>
        <w:rPr>
          <w:rFonts w:ascii="Palatino Linotype" w:eastAsia="Palatino Linotype" w:hAnsi="Palatino Linotype" w:cs="Palatino Linotype"/>
          <w:sz w:val="20"/>
        </w:rPr>
        <w:t xml:space="preserve">  Przedmiot kończy się egzaminem</w:t>
      </w:r>
      <w:r>
        <w:rPr>
          <w:rFonts w:ascii="Palatino Linotype" w:eastAsia="Palatino Linotype" w:hAnsi="Palatino Linotype" w:cs="Palatino Linotype"/>
          <w:color w:val="000000"/>
          <w:sz w:val="20"/>
        </w:rPr>
        <w:t>.</w:t>
      </w:r>
    </w:p>
    <w:p w:rsidR="0064618E" w:rsidRDefault="00C1326D">
      <w:pPr>
        <w:numPr>
          <w:ilvl w:val="0"/>
          <w:numId w:val="2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Na wykład, ćwiczenia audytoryjne jest przeznaczone 18 h (9h + 9h) w czasie 6 spotkań, n</w:t>
      </w:r>
      <w:r w:rsidR="00E40FE8">
        <w:rPr>
          <w:rFonts w:ascii="Palatino Linotype" w:eastAsia="Palatino Linotype" w:hAnsi="Palatino Linotype" w:cs="Palatino Linotype"/>
          <w:sz w:val="20"/>
        </w:rPr>
        <w:t>a laboratorium jest przewidziane 9 godzin dydaktycznych, realizowanych podczas 3 spotkań.</w:t>
      </w:r>
    </w:p>
    <w:p w:rsidR="0064618E" w:rsidRDefault="00E40FE8">
      <w:pPr>
        <w:numPr>
          <w:ilvl w:val="0"/>
          <w:numId w:val="2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Ćwiczenia można wykonywać tylko w godzinach przewidzianych planem zajęć dla danej grupy ćwiczeniowej.</w:t>
      </w:r>
    </w:p>
    <w:p w:rsidR="0064618E" w:rsidRDefault="00E40FE8">
      <w:pPr>
        <w:numPr>
          <w:ilvl w:val="0"/>
          <w:numId w:val="2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 xml:space="preserve">Ćwiczenia </w:t>
      </w:r>
      <w:r w:rsidR="00C1326D">
        <w:rPr>
          <w:rFonts w:ascii="Palatino Linotype" w:eastAsia="Palatino Linotype" w:hAnsi="Palatino Linotype" w:cs="Palatino Linotype"/>
          <w:sz w:val="20"/>
        </w:rPr>
        <w:t xml:space="preserve">laboratoryjne </w:t>
      </w:r>
      <w:r>
        <w:rPr>
          <w:rFonts w:ascii="Palatino Linotype" w:eastAsia="Palatino Linotype" w:hAnsi="Palatino Linotype" w:cs="Palatino Linotype"/>
          <w:sz w:val="20"/>
        </w:rPr>
        <w:t>są wykonywane w zespołach 3-4 osobowych. Dopuszczenie dodatkowej osoby zależy od decyzji prowadzącego.</w:t>
      </w:r>
    </w:p>
    <w:p w:rsidR="0064618E" w:rsidRDefault="00E40FE8">
      <w:pPr>
        <w:numPr>
          <w:ilvl w:val="0"/>
          <w:numId w:val="2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Całkowita liczebność grupy ćwiczeniowej n</w:t>
      </w:r>
      <w:r w:rsidR="00C1326D">
        <w:rPr>
          <w:rFonts w:ascii="Palatino Linotype" w:eastAsia="Palatino Linotype" w:hAnsi="Palatino Linotype" w:cs="Palatino Linotype"/>
          <w:sz w:val="20"/>
        </w:rPr>
        <w:t>ie może przekraczać 24</w:t>
      </w:r>
      <w:r>
        <w:rPr>
          <w:rFonts w:ascii="Palatino Linotype" w:eastAsia="Palatino Linotype" w:hAnsi="Palatino Linotype" w:cs="Palatino Linotype"/>
          <w:sz w:val="20"/>
        </w:rPr>
        <w:t xml:space="preserve"> osób.</w:t>
      </w:r>
    </w:p>
    <w:p w:rsidR="0064618E" w:rsidRDefault="00E40FE8">
      <w:pPr>
        <w:numPr>
          <w:ilvl w:val="0"/>
          <w:numId w:val="2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W trakcie semestru student może mieć nie więcej niż 1 nieusprawiedliwioną nieobecność, w przeciwnym razie nie będzie mógł kontynuować zajęć inaczej, niż za zgodą Dziekana.</w:t>
      </w:r>
    </w:p>
    <w:p w:rsidR="0064618E" w:rsidRDefault="00E40FE8">
      <w:pPr>
        <w:numPr>
          <w:ilvl w:val="0"/>
          <w:numId w:val="2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Prowadzący ćwiczenia z daną grupą może zezwolić na piśm</w:t>
      </w:r>
      <w:r>
        <w:rPr>
          <w:rFonts w:ascii="Palatino Linotype" w:eastAsia="Palatino Linotype" w:hAnsi="Palatino Linotype" w:cs="Palatino Linotype"/>
          <w:sz w:val="20"/>
        </w:rPr>
        <w:t xml:space="preserve">ie na odrobienie </w:t>
      </w:r>
      <w:r w:rsidR="00C1326D">
        <w:rPr>
          <w:rFonts w:ascii="Palatino Linotype" w:eastAsia="Palatino Linotype" w:hAnsi="Palatino Linotype" w:cs="Palatino Linotype"/>
          <w:sz w:val="20"/>
        </w:rPr>
        <w:t>zaległego ćwiczenia z inną grupą</w:t>
      </w:r>
      <w:r>
        <w:rPr>
          <w:rFonts w:ascii="Palatino Linotype" w:eastAsia="Palatino Linotype" w:hAnsi="Palatino Linotype" w:cs="Palatino Linotype"/>
          <w:sz w:val="20"/>
        </w:rPr>
        <w:t>.</w:t>
      </w:r>
    </w:p>
    <w:p w:rsidR="0064618E" w:rsidRDefault="00E40FE8">
      <w:pPr>
        <w:numPr>
          <w:ilvl w:val="0"/>
          <w:numId w:val="2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W przypadkach losowych (choroba lub inne ważne powody) prowadzący może zezwolić na odrabianie dwóch lub więcej ćwiczeń.</w:t>
      </w:r>
    </w:p>
    <w:p w:rsidR="0064618E" w:rsidRDefault="0064618E">
      <w:pPr>
        <w:spacing w:after="0" w:line="264" w:lineRule="auto"/>
        <w:rPr>
          <w:rFonts w:ascii="Palatino Linotype" w:eastAsia="Palatino Linotype" w:hAnsi="Palatino Linotype" w:cs="Palatino Linotype"/>
          <w:sz w:val="20"/>
        </w:rPr>
      </w:pPr>
    </w:p>
    <w:p w:rsidR="0064618E" w:rsidRDefault="00E40FE8">
      <w:pPr>
        <w:numPr>
          <w:ilvl w:val="0"/>
          <w:numId w:val="3"/>
        </w:numPr>
        <w:spacing w:after="0" w:line="264" w:lineRule="auto"/>
        <w:ind w:left="360" w:hanging="360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PRZEBIEG ĆWICZEŃ</w:t>
      </w:r>
    </w:p>
    <w:p w:rsidR="0064618E" w:rsidRDefault="00E40FE8">
      <w:pPr>
        <w:numPr>
          <w:ilvl w:val="0"/>
          <w:numId w:val="3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Ćwiczenia realizowane są w grupach dziekańskich w terminach wyznaczonych planem zajęć.</w:t>
      </w:r>
    </w:p>
    <w:p w:rsidR="0064618E" w:rsidRDefault="00E40FE8">
      <w:pPr>
        <w:numPr>
          <w:ilvl w:val="0"/>
          <w:numId w:val="3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Zapisy do poszczególnych grup odbywają się za pośrednictwem listy udostępnionej w Internecie. Adres podawany jest przed rozpoczęciem semestru na tablicy ogłoszeń w gmach</w:t>
      </w:r>
      <w:r>
        <w:rPr>
          <w:rFonts w:ascii="Palatino Linotype" w:eastAsia="Palatino Linotype" w:hAnsi="Palatino Linotype" w:cs="Palatino Linotype"/>
          <w:sz w:val="20"/>
        </w:rPr>
        <w:t>u ITC.</w:t>
      </w:r>
    </w:p>
    <w:p w:rsidR="0064618E" w:rsidRDefault="00E40FE8">
      <w:pPr>
        <w:numPr>
          <w:ilvl w:val="0"/>
          <w:numId w:val="3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Całkowita liczebność grupy ćwiczeniowej nie może przekraczać 24 osób.</w:t>
      </w:r>
    </w:p>
    <w:p w:rsidR="0064618E" w:rsidRDefault="00E40FE8">
      <w:pPr>
        <w:numPr>
          <w:ilvl w:val="0"/>
          <w:numId w:val="3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Harmonogram obejmuje 6 spotkań (wykład,</w:t>
      </w:r>
      <w:r w:rsidR="00C1326D">
        <w:rPr>
          <w:rFonts w:ascii="Palatino Linotype" w:eastAsia="Palatino Linotype" w:hAnsi="Palatino Linotype" w:cs="Palatino Linotype"/>
          <w:sz w:val="20"/>
        </w:rPr>
        <w:t xml:space="preserve"> ćwiczenia audytoryjne) i trzy spotkania</w:t>
      </w:r>
      <w:r>
        <w:rPr>
          <w:rFonts w:ascii="Palatino Linotype" w:eastAsia="Palatino Linotype" w:hAnsi="Palatino Linotype" w:cs="Palatino Linotype"/>
          <w:sz w:val="20"/>
        </w:rPr>
        <w:t xml:space="preserve"> - ćwiczenia laboratoryjne. </w:t>
      </w:r>
    </w:p>
    <w:p w:rsidR="00C1326D" w:rsidRDefault="00C1326D" w:rsidP="00C1326D">
      <w:pPr>
        <w:spacing w:after="0" w:line="264" w:lineRule="auto"/>
        <w:ind w:left="360"/>
        <w:rPr>
          <w:rFonts w:ascii="Palatino Linotype" w:eastAsia="Palatino Linotype" w:hAnsi="Palatino Linotype" w:cs="Palatino Linotype"/>
          <w:sz w:val="20"/>
        </w:rPr>
      </w:pPr>
    </w:p>
    <w:p w:rsidR="0064618E" w:rsidRDefault="00E40FE8">
      <w:pPr>
        <w:numPr>
          <w:ilvl w:val="0"/>
          <w:numId w:val="4"/>
        </w:numPr>
        <w:spacing w:after="0" w:line="264" w:lineRule="auto"/>
        <w:ind w:left="360" w:hanging="360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PROGRAM I HARMONOGRAM ĆWICZEŃ</w:t>
      </w:r>
      <w:r w:rsidR="00C1326D">
        <w:rPr>
          <w:rFonts w:ascii="Palatino Linotype" w:eastAsia="Palatino Linotype" w:hAnsi="Palatino Linotype" w:cs="Palatino Linotype"/>
          <w:sz w:val="20"/>
        </w:rPr>
        <w:t xml:space="preserve"> </w:t>
      </w:r>
    </w:p>
    <w:p w:rsidR="00C1326D" w:rsidRDefault="004A43CC">
      <w:pPr>
        <w:numPr>
          <w:ilvl w:val="0"/>
          <w:numId w:val="4"/>
        </w:numPr>
        <w:spacing w:after="0" w:line="264" w:lineRule="auto"/>
        <w:ind w:left="360" w:hanging="360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lastRenderedPageBreak/>
        <w:t xml:space="preserve">W ramach ćwiczeń </w:t>
      </w:r>
      <w:r w:rsidR="00C1326D">
        <w:rPr>
          <w:rFonts w:ascii="Palatino Linotype" w:eastAsia="Palatino Linotype" w:hAnsi="Palatino Linotype" w:cs="Palatino Linotype"/>
          <w:sz w:val="20"/>
        </w:rPr>
        <w:t xml:space="preserve">audytoryjnych </w:t>
      </w:r>
      <w:r>
        <w:rPr>
          <w:rFonts w:ascii="Palatino Linotype" w:eastAsia="Palatino Linotype" w:hAnsi="Palatino Linotype" w:cs="Palatino Linotype"/>
          <w:sz w:val="20"/>
        </w:rPr>
        <w:t>przeprowadzone są dwa kolokwia (po trzecich  i  szóstych zajęciach).</w:t>
      </w:r>
    </w:p>
    <w:p w:rsidR="004A43CC" w:rsidRDefault="004A43CC" w:rsidP="004A43CC">
      <w:pPr>
        <w:spacing w:after="0" w:line="264" w:lineRule="auto"/>
        <w:ind w:left="360"/>
        <w:rPr>
          <w:rFonts w:ascii="Palatino Linotype" w:eastAsia="Palatino Linotype" w:hAnsi="Palatino Linotype" w:cs="Palatino Linotype"/>
          <w:sz w:val="20"/>
        </w:rPr>
      </w:pPr>
    </w:p>
    <w:p w:rsidR="0064618E" w:rsidRDefault="00E40FE8">
      <w:pPr>
        <w:numPr>
          <w:ilvl w:val="0"/>
          <w:numId w:val="4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Harmonogram</w:t>
      </w:r>
      <w:r w:rsidR="004A43CC">
        <w:rPr>
          <w:rFonts w:ascii="Palatino Linotype" w:eastAsia="Palatino Linotype" w:hAnsi="Palatino Linotype" w:cs="Palatino Linotype"/>
          <w:sz w:val="20"/>
        </w:rPr>
        <w:t xml:space="preserve"> ćwiczeń laboratoryjnych</w:t>
      </w:r>
      <w:r>
        <w:rPr>
          <w:rFonts w:ascii="Palatino Linotype" w:eastAsia="Palatino Linotype" w:hAnsi="Palatino Linotype" w:cs="Palatino Linotype"/>
          <w:sz w:val="20"/>
        </w:rPr>
        <w:t xml:space="preserve"> obejmuje 3 spotkania, podczas których realizowany </w:t>
      </w:r>
      <w:r w:rsidR="004A43CC">
        <w:rPr>
          <w:rFonts w:ascii="Palatino Linotype" w:eastAsia="Palatino Linotype" w:hAnsi="Palatino Linotype" w:cs="Palatino Linotype"/>
          <w:sz w:val="20"/>
        </w:rPr>
        <w:t xml:space="preserve">jest </w:t>
      </w:r>
      <w:r>
        <w:rPr>
          <w:rFonts w:ascii="Palatino Linotype" w:eastAsia="Palatino Linotype" w:hAnsi="Palatino Linotype" w:cs="Palatino Linotype"/>
          <w:sz w:val="20"/>
        </w:rPr>
        <w:t>program</w:t>
      </w:r>
      <w:r w:rsidR="004A43CC">
        <w:rPr>
          <w:rFonts w:ascii="Palatino Linotype" w:eastAsia="Palatino Linotype" w:hAnsi="Palatino Linotype" w:cs="Palatino Linotype"/>
          <w:sz w:val="20"/>
        </w:rPr>
        <w:t xml:space="preserve"> obejmujący 3 tematy: </w:t>
      </w:r>
    </w:p>
    <w:p w:rsidR="0064618E" w:rsidRDefault="00E40FE8" w:rsidP="004A43CC">
      <w:pPr>
        <w:spacing w:after="0" w:line="264" w:lineRule="auto"/>
        <w:ind w:left="1224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wzmacniacze tranzystorowe</w:t>
      </w:r>
    </w:p>
    <w:p w:rsidR="0064618E" w:rsidRDefault="00E40FE8">
      <w:pPr>
        <w:numPr>
          <w:ilvl w:val="0"/>
          <w:numId w:val="4"/>
        </w:numPr>
        <w:spacing w:after="0" w:line="264" w:lineRule="auto"/>
        <w:ind w:left="1224" w:hanging="504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 xml:space="preserve">wzmacniacze operacyjne  </w:t>
      </w:r>
    </w:p>
    <w:p w:rsidR="0064618E" w:rsidRDefault="00E40FE8">
      <w:pPr>
        <w:numPr>
          <w:ilvl w:val="0"/>
          <w:numId w:val="4"/>
        </w:numPr>
        <w:spacing w:after="0" w:line="264" w:lineRule="auto"/>
        <w:ind w:left="1224" w:hanging="504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cyfrowe układy kombinacyjne</w:t>
      </w:r>
    </w:p>
    <w:p w:rsidR="0064618E" w:rsidRDefault="00E40FE8">
      <w:pPr>
        <w:numPr>
          <w:ilvl w:val="0"/>
          <w:numId w:val="4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Na stołach w laboratorium znajdują się krótkie instrukcj</w:t>
      </w:r>
      <w:r>
        <w:rPr>
          <w:rFonts w:ascii="Palatino Linotype" w:eastAsia="Palatino Linotype" w:hAnsi="Palatino Linotype" w:cs="Palatino Linotype"/>
          <w:sz w:val="20"/>
        </w:rPr>
        <w:t>e zawierające schematy, tabelki pomiarowe, oraz wzory.</w:t>
      </w:r>
    </w:p>
    <w:p w:rsidR="0064618E" w:rsidRDefault="00E40FE8">
      <w:pPr>
        <w:numPr>
          <w:ilvl w:val="0"/>
          <w:numId w:val="4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Opis ćwiczeń oraz wiadomości teoretyczne niezbędne do wykonania ćwiczeń znajdują się w skrypcie „Laboratorium elektroniki dla mechaników”.</w:t>
      </w:r>
    </w:p>
    <w:p w:rsidR="0064618E" w:rsidRDefault="0064618E">
      <w:pPr>
        <w:spacing w:after="0" w:line="264" w:lineRule="auto"/>
        <w:rPr>
          <w:rFonts w:ascii="Palatino Linotype" w:eastAsia="Palatino Linotype" w:hAnsi="Palatino Linotype" w:cs="Palatino Linotype"/>
          <w:sz w:val="20"/>
        </w:rPr>
      </w:pPr>
    </w:p>
    <w:p w:rsidR="0064618E" w:rsidRDefault="004A43CC">
      <w:pPr>
        <w:numPr>
          <w:ilvl w:val="0"/>
          <w:numId w:val="5"/>
        </w:numPr>
        <w:spacing w:after="0" w:line="264" w:lineRule="auto"/>
        <w:ind w:left="360" w:hanging="360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PRZEBIEG ĆWICZEŃ LABORATORYJNYCH</w:t>
      </w:r>
      <w:r w:rsidR="00E40FE8">
        <w:rPr>
          <w:rFonts w:ascii="Palatino Linotype" w:eastAsia="Palatino Linotype" w:hAnsi="Palatino Linotype" w:cs="Palatino Linotype"/>
          <w:sz w:val="20"/>
        </w:rPr>
        <w:t xml:space="preserve"> I WARUNKI </w:t>
      </w:r>
      <w:r w:rsidR="00E40FE8">
        <w:rPr>
          <w:rFonts w:ascii="Palatino Linotype" w:eastAsia="Palatino Linotype" w:hAnsi="Palatino Linotype" w:cs="Palatino Linotype"/>
          <w:sz w:val="20"/>
        </w:rPr>
        <w:t>ZALICZENIA</w:t>
      </w:r>
    </w:p>
    <w:p w:rsidR="0064618E" w:rsidRDefault="00E40FE8">
      <w:pPr>
        <w:numPr>
          <w:ilvl w:val="0"/>
          <w:numId w:val="5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Przed przyjściem</w:t>
      </w:r>
      <w:r>
        <w:rPr>
          <w:rFonts w:ascii="Palatino Linotype" w:eastAsia="Palatino Linotype" w:hAnsi="Palatino Linotype" w:cs="Palatino Linotype"/>
          <w:sz w:val="20"/>
        </w:rPr>
        <w:t xml:space="preserve"> do laboratorium każdy zespół powinien przygotować protokół zawierający:</w:t>
      </w:r>
    </w:p>
    <w:p w:rsidR="0064618E" w:rsidRDefault="00E40FE8">
      <w:pPr>
        <w:numPr>
          <w:ilvl w:val="0"/>
          <w:numId w:val="5"/>
        </w:numPr>
        <w:spacing w:after="0" w:line="264" w:lineRule="auto"/>
        <w:ind w:left="1224" w:hanging="504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tabelę nagłówkową według wzoru dostarczonego przez prowadzącego,</w:t>
      </w:r>
    </w:p>
    <w:p w:rsidR="0064618E" w:rsidRDefault="00E40FE8">
      <w:pPr>
        <w:numPr>
          <w:ilvl w:val="0"/>
          <w:numId w:val="5"/>
        </w:numPr>
        <w:spacing w:after="0" w:line="264" w:lineRule="auto"/>
        <w:ind w:left="1224" w:hanging="504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tabele pomiarowe.</w:t>
      </w:r>
    </w:p>
    <w:p w:rsidR="0064618E" w:rsidRDefault="00E40FE8">
      <w:pPr>
        <w:numPr>
          <w:ilvl w:val="0"/>
          <w:numId w:val="5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Przed przyst</w:t>
      </w:r>
      <w:r>
        <w:rPr>
          <w:rFonts w:ascii="Palatino Linotype" w:eastAsia="Palatino Linotype" w:hAnsi="Palatino Linotype" w:cs="Palatino Linotype"/>
          <w:sz w:val="20"/>
        </w:rPr>
        <w:t>ąpieniem do danego ćwiczenia każdy student jest obowiązany wykazać się przygotowaniem teoretycznym. Obejmuje ono:</w:t>
      </w:r>
    </w:p>
    <w:p w:rsidR="0064618E" w:rsidRDefault="00E40FE8">
      <w:pPr>
        <w:numPr>
          <w:ilvl w:val="0"/>
          <w:numId w:val="5"/>
        </w:numPr>
        <w:spacing w:after="0" w:line="264" w:lineRule="auto"/>
        <w:ind w:left="1224" w:hanging="504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budowę i zasady działania badanego urządzenia lub układu,</w:t>
      </w:r>
    </w:p>
    <w:p w:rsidR="0064618E" w:rsidRDefault="00E40FE8">
      <w:pPr>
        <w:numPr>
          <w:ilvl w:val="0"/>
          <w:numId w:val="5"/>
        </w:numPr>
        <w:spacing w:after="0" w:line="264" w:lineRule="auto"/>
        <w:ind w:left="1224" w:hanging="504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wiadomości o jego praktycznym zastosowaniu.</w:t>
      </w:r>
    </w:p>
    <w:p w:rsidR="0064618E" w:rsidRDefault="00E40FE8">
      <w:pPr>
        <w:numPr>
          <w:ilvl w:val="0"/>
          <w:numId w:val="5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Wiadomości są egzekwowane pisemnie (kart</w:t>
      </w:r>
      <w:r>
        <w:rPr>
          <w:rFonts w:ascii="Palatino Linotype" w:eastAsia="Palatino Linotype" w:hAnsi="Palatino Linotype" w:cs="Palatino Linotype"/>
          <w:sz w:val="20"/>
        </w:rPr>
        <w:t>kówka) lub ustnie przed rozpoczęciem ćwiczenia lub w trakcie jego odrabiania. Dotyczą one aktualnie odrabianego ćwiczenia oraz wyników uzyskanych w poprzednim ćwiczeniu.</w:t>
      </w:r>
    </w:p>
    <w:p w:rsidR="0064618E" w:rsidRDefault="00E40FE8">
      <w:pPr>
        <w:numPr>
          <w:ilvl w:val="0"/>
          <w:numId w:val="5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Student, który nie wykazał się wymaganymi wiadomościami nie będzie mógł kontynuować ćw</w:t>
      </w:r>
      <w:r>
        <w:rPr>
          <w:rFonts w:ascii="Palatino Linotype" w:eastAsia="Palatino Linotype" w:hAnsi="Palatino Linotype" w:cs="Palatino Linotype"/>
          <w:sz w:val="20"/>
        </w:rPr>
        <w:t>iczenia i będzie traktowany jako nieobecny nieusprawiedliwiony, z wszystkimi konsekwencjami z tym związanymi.</w:t>
      </w:r>
    </w:p>
    <w:p w:rsidR="0064618E" w:rsidRDefault="00E40FE8">
      <w:pPr>
        <w:numPr>
          <w:ilvl w:val="0"/>
          <w:numId w:val="5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 xml:space="preserve">Warunki, w których wykonano pomiar, parametry badanego układu lub urządzenia oraz wyniki pomiarów należy notować w protokole pomiarów prowadzonym </w:t>
      </w:r>
      <w:r>
        <w:rPr>
          <w:rFonts w:ascii="Palatino Linotype" w:eastAsia="Palatino Linotype" w:hAnsi="Palatino Linotype" w:cs="Palatino Linotype"/>
          <w:sz w:val="20"/>
        </w:rPr>
        <w:t>dla całego zespołu. Po zakończeniu ćwiczenia protokół musi być zatwierdzony i podpisany przez prowadzącego ćwiczenie.</w:t>
      </w:r>
    </w:p>
    <w:p w:rsidR="0064618E" w:rsidRDefault="00E40FE8">
      <w:pPr>
        <w:numPr>
          <w:ilvl w:val="0"/>
          <w:numId w:val="5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Według protokołu należy wykonać sprawozdanie - jedno na zespół.</w:t>
      </w:r>
    </w:p>
    <w:p w:rsidR="0064618E" w:rsidRDefault="00E40FE8">
      <w:pPr>
        <w:numPr>
          <w:ilvl w:val="0"/>
          <w:numId w:val="5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Sprawozdanie powinno zawiera</w:t>
      </w:r>
      <w:r>
        <w:rPr>
          <w:rFonts w:ascii="Palatino Linotype" w:eastAsia="Palatino Linotype" w:hAnsi="Palatino Linotype" w:cs="Palatino Linotype"/>
          <w:sz w:val="20"/>
        </w:rPr>
        <w:t xml:space="preserve">ć schematy, według których był łączony układ, tabele pomiarowe, charakterystyki oraz wnioski lub odpowiedzi na pytania, które prowadzący zapisał w protokole. Do sprawozdania musi być dołączony protokół. </w:t>
      </w:r>
    </w:p>
    <w:p w:rsidR="0064618E" w:rsidRDefault="00E40FE8">
      <w:pPr>
        <w:numPr>
          <w:ilvl w:val="0"/>
          <w:numId w:val="5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Starannie wykonany protokół po uzupełnieniu według p</w:t>
      </w:r>
      <w:r>
        <w:rPr>
          <w:rFonts w:ascii="Palatino Linotype" w:eastAsia="Palatino Linotype" w:hAnsi="Palatino Linotype" w:cs="Palatino Linotype"/>
          <w:sz w:val="20"/>
        </w:rPr>
        <w:t>rzyjętych wymagań może być sprawozdaniem.</w:t>
      </w:r>
    </w:p>
    <w:p w:rsidR="0064618E" w:rsidRDefault="00E40FE8">
      <w:pPr>
        <w:numPr>
          <w:ilvl w:val="0"/>
          <w:numId w:val="5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 xml:space="preserve">Sprawozdanie musi być przekazane do oceny w czasie najbliższych ćwiczeń. Przy oddawaniu sprawozdania lub w czasie trwania najbliższych ćwiczeń zespół musi się wykazać znajomością uzyskanych wyników i umiejętnością </w:t>
      </w:r>
      <w:r>
        <w:rPr>
          <w:rFonts w:ascii="Palatino Linotype" w:eastAsia="Palatino Linotype" w:hAnsi="Palatino Linotype" w:cs="Palatino Linotype"/>
          <w:sz w:val="20"/>
        </w:rPr>
        <w:t>ich uzasadnienia.</w:t>
      </w:r>
    </w:p>
    <w:p w:rsidR="0064618E" w:rsidRDefault="00E40FE8">
      <w:pPr>
        <w:numPr>
          <w:ilvl w:val="0"/>
          <w:numId w:val="5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Przyjęcie sprawozdania i wykazanie się wiadomościami jest warunkiem zaliczenia ćwiczenia.</w:t>
      </w:r>
    </w:p>
    <w:p w:rsidR="0064618E" w:rsidRDefault="0064618E">
      <w:pPr>
        <w:spacing w:after="0" w:line="264" w:lineRule="auto"/>
        <w:rPr>
          <w:rFonts w:ascii="Palatino Linotype" w:eastAsia="Palatino Linotype" w:hAnsi="Palatino Linotype" w:cs="Palatino Linotype"/>
          <w:sz w:val="20"/>
        </w:rPr>
      </w:pPr>
    </w:p>
    <w:p w:rsidR="0064618E" w:rsidRDefault="00E40FE8">
      <w:pPr>
        <w:numPr>
          <w:ilvl w:val="0"/>
          <w:numId w:val="6"/>
        </w:numPr>
        <w:spacing w:after="0" w:line="264" w:lineRule="auto"/>
        <w:ind w:left="360" w:hanging="360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ŁACZENIE UKŁADÓW</w:t>
      </w:r>
    </w:p>
    <w:p w:rsidR="0064618E" w:rsidRDefault="00E40FE8">
      <w:pPr>
        <w:numPr>
          <w:ilvl w:val="0"/>
          <w:numId w:val="6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Łączenie układów dokuje się według schematów podanych w instrukcji. Należy zachować następującą kolejność czynności:</w:t>
      </w:r>
    </w:p>
    <w:p w:rsidR="0064618E" w:rsidRDefault="00E40FE8">
      <w:pPr>
        <w:numPr>
          <w:ilvl w:val="0"/>
          <w:numId w:val="6"/>
        </w:numPr>
        <w:spacing w:after="0" w:line="264" w:lineRule="auto"/>
        <w:ind w:left="1224" w:hanging="504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lastRenderedPageBreak/>
        <w:t>ustawić przyr</w:t>
      </w:r>
      <w:r>
        <w:rPr>
          <w:rFonts w:ascii="Palatino Linotype" w:eastAsia="Palatino Linotype" w:hAnsi="Palatino Linotype" w:cs="Palatino Linotype"/>
          <w:sz w:val="20"/>
        </w:rPr>
        <w:t>ządy na stołach zaczynając od źródła zasilania w kolejności w zapewniającej najlepszą przejrzystość układu,</w:t>
      </w:r>
    </w:p>
    <w:p w:rsidR="0064618E" w:rsidRDefault="00E40FE8">
      <w:pPr>
        <w:numPr>
          <w:ilvl w:val="0"/>
          <w:numId w:val="6"/>
        </w:numPr>
        <w:spacing w:after="0" w:line="264" w:lineRule="auto"/>
        <w:ind w:left="1224" w:hanging="504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połączyć obwody prądowe układu,</w:t>
      </w:r>
    </w:p>
    <w:p w:rsidR="0064618E" w:rsidRDefault="00E40FE8">
      <w:pPr>
        <w:numPr>
          <w:ilvl w:val="0"/>
          <w:numId w:val="6"/>
        </w:numPr>
        <w:spacing w:after="0" w:line="264" w:lineRule="auto"/>
        <w:ind w:left="1224" w:hanging="504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połączyć obwody napięciowe.</w:t>
      </w:r>
    </w:p>
    <w:p w:rsidR="0064618E" w:rsidRDefault="00E40FE8">
      <w:pPr>
        <w:numPr>
          <w:ilvl w:val="0"/>
          <w:numId w:val="6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Połączony układ pomiarowy musi sprawdzić a następnie przyłączyć do źródła prowadzący ćwi</w:t>
      </w:r>
      <w:r>
        <w:rPr>
          <w:rFonts w:ascii="Palatino Linotype" w:eastAsia="Palatino Linotype" w:hAnsi="Palatino Linotype" w:cs="Palatino Linotype"/>
          <w:sz w:val="20"/>
        </w:rPr>
        <w:t xml:space="preserve">czenie. </w:t>
      </w:r>
    </w:p>
    <w:p w:rsidR="0064618E" w:rsidRDefault="00E40FE8">
      <w:pPr>
        <w:numPr>
          <w:ilvl w:val="0"/>
          <w:numId w:val="6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Układ można rozłączyć dopiero po sprawdzeniu i podpisaniu protokołu przez prowadzącego ćwiczenie. Przed rozłączeniem układu należy odłączyć źródło zasilające.</w:t>
      </w:r>
    </w:p>
    <w:p w:rsidR="0064618E" w:rsidRDefault="00E40FE8">
      <w:pPr>
        <w:numPr>
          <w:ilvl w:val="0"/>
          <w:numId w:val="6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Po rozłączeniu należy uporządkować stół ustawiając przyrządy pomiarowe jak najdalej od k</w:t>
      </w:r>
      <w:r>
        <w:rPr>
          <w:rFonts w:ascii="Palatino Linotype" w:eastAsia="Palatino Linotype" w:hAnsi="Palatino Linotype" w:cs="Palatino Linotype"/>
          <w:sz w:val="20"/>
        </w:rPr>
        <w:t>rawędzi stołu.</w:t>
      </w:r>
    </w:p>
    <w:p w:rsidR="004A43CC" w:rsidRDefault="004A43CC" w:rsidP="004A43CC">
      <w:pPr>
        <w:spacing w:after="0" w:line="264" w:lineRule="auto"/>
        <w:ind w:left="792"/>
        <w:rPr>
          <w:rFonts w:ascii="Palatino Linotype" w:eastAsia="Palatino Linotype" w:hAnsi="Palatino Linotype" w:cs="Palatino Linotype"/>
          <w:sz w:val="20"/>
        </w:rPr>
      </w:pPr>
    </w:p>
    <w:p w:rsidR="0064618E" w:rsidRDefault="00E40FE8">
      <w:pPr>
        <w:numPr>
          <w:ilvl w:val="0"/>
          <w:numId w:val="6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Efekty uczenia się :</w:t>
      </w:r>
    </w:p>
    <w:p w:rsidR="0064618E" w:rsidRDefault="00E40FE8">
      <w:pPr>
        <w:numPr>
          <w:ilvl w:val="0"/>
          <w:numId w:val="6"/>
        </w:numPr>
        <w:spacing w:after="0" w:line="240" w:lineRule="auto"/>
        <w:ind w:left="1134" w:hanging="425"/>
        <w:rPr>
          <w:rFonts w:ascii="Palatino Linotype" w:eastAsia="Palatino Linotype" w:hAnsi="Palatino Linotype" w:cs="Palatino Linotype"/>
          <w:color w:val="000000"/>
          <w:sz w:val="20"/>
        </w:rPr>
      </w:pPr>
      <w:r>
        <w:rPr>
          <w:rFonts w:ascii="Palatino Linotype" w:eastAsia="Palatino Linotype" w:hAnsi="Palatino Linotype" w:cs="Palatino Linotype"/>
          <w:color w:val="000000"/>
          <w:sz w:val="20"/>
        </w:rPr>
        <w:t>Znajomość podstaw fizyki (podstawowe zasady i prawa fizyki w szczególności  dotyczące  elektrotechniki)</w:t>
      </w:r>
    </w:p>
    <w:p w:rsidR="0064618E" w:rsidRDefault="00E40FE8">
      <w:pPr>
        <w:numPr>
          <w:ilvl w:val="0"/>
          <w:numId w:val="6"/>
        </w:numPr>
        <w:spacing w:after="0" w:line="240" w:lineRule="auto"/>
        <w:ind w:left="1134" w:hanging="425"/>
        <w:rPr>
          <w:rFonts w:ascii="Palatino Linotype" w:eastAsia="Palatino Linotype" w:hAnsi="Palatino Linotype" w:cs="Palatino Linotype"/>
          <w:color w:val="000000"/>
          <w:sz w:val="20"/>
        </w:rPr>
      </w:pPr>
      <w:r>
        <w:rPr>
          <w:rFonts w:ascii="Palatino Linotype" w:eastAsia="Palatino Linotype" w:hAnsi="Palatino Linotype" w:cs="Palatino Linotype"/>
          <w:color w:val="000000"/>
          <w:sz w:val="20"/>
        </w:rPr>
        <w:t>Umiejętność analizowania obwodów elektrycznych dla prądu stałego i  zmiennego</w:t>
      </w:r>
    </w:p>
    <w:p w:rsidR="0064618E" w:rsidRDefault="00E40FE8">
      <w:pPr>
        <w:numPr>
          <w:ilvl w:val="0"/>
          <w:numId w:val="6"/>
        </w:numPr>
        <w:spacing w:after="0" w:line="240" w:lineRule="auto"/>
        <w:ind w:left="1134" w:hanging="425"/>
        <w:rPr>
          <w:rFonts w:ascii="Palatino Linotype" w:eastAsia="Palatino Linotype" w:hAnsi="Palatino Linotype" w:cs="Palatino Linotype"/>
          <w:color w:val="000000"/>
          <w:sz w:val="20"/>
        </w:rPr>
      </w:pPr>
      <w:r>
        <w:rPr>
          <w:rFonts w:ascii="Palatino Linotype" w:eastAsia="Palatino Linotype" w:hAnsi="Palatino Linotype" w:cs="Palatino Linotype"/>
          <w:color w:val="000000"/>
          <w:sz w:val="20"/>
        </w:rPr>
        <w:t>Poznanie   właściwości podstawowych el</w:t>
      </w:r>
      <w:r>
        <w:rPr>
          <w:rFonts w:ascii="Palatino Linotype" w:eastAsia="Palatino Linotype" w:hAnsi="Palatino Linotype" w:cs="Palatino Linotype"/>
          <w:color w:val="000000"/>
          <w:sz w:val="20"/>
        </w:rPr>
        <w:t>ementów elektronicznych</w:t>
      </w:r>
    </w:p>
    <w:p w:rsidR="0064618E" w:rsidRDefault="00E40FE8">
      <w:pPr>
        <w:numPr>
          <w:ilvl w:val="0"/>
          <w:numId w:val="6"/>
        </w:numPr>
        <w:spacing w:after="0" w:line="240" w:lineRule="auto"/>
        <w:ind w:left="1134" w:hanging="425"/>
        <w:rPr>
          <w:rFonts w:ascii="Palatino Linotype" w:eastAsia="Palatino Linotype" w:hAnsi="Palatino Linotype" w:cs="Palatino Linotype"/>
          <w:color w:val="000000"/>
          <w:sz w:val="20"/>
        </w:rPr>
      </w:pPr>
      <w:r>
        <w:rPr>
          <w:rFonts w:ascii="Palatino Linotype" w:eastAsia="Palatino Linotype" w:hAnsi="Palatino Linotype" w:cs="Palatino Linotype"/>
          <w:color w:val="000000"/>
          <w:sz w:val="20"/>
        </w:rPr>
        <w:t>Umiejętność analizy pracy wybranych układów elektronicznych (analogowych i cyfrowych)</w:t>
      </w:r>
    </w:p>
    <w:p w:rsidR="0064618E" w:rsidRDefault="00E40FE8">
      <w:pPr>
        <w:numPr>
          <w:ilvl w:val="0"/>
          <w:numId w:val="6"/>
        </w:numPr>
        <w:spacing w:after="0" w:line="240" w:lineRule="auto"/>
        <w:ind w:left="1134" w:hanging="425"/>
        <w:rPr>
          <w:rFonts w:ascii="Palatino Linotype" w:eastAsia="Palatino Linotype" w:hAnsi="Palatino Linotype" w:cs="Palatino Linotype"/>
          <w:color w:val="000000"/>
          <w:sz w:val="20"/>
        </w:rPr>
      </w:pPr>
      <w:r>
        <w:rPr>
          <w:rFonts w:ascii="Palatino Linotype" w:eastAsia="Palatino Linotype" w:hAnsi="Palatino Linotype" w:cs="Palatino Linotype"/>
          <w:color w:val="000000"/>
          <w:sz w:val="20"/>
        </w:rPr>
        <w:t>Poznanie podstawowych właściwości wybranych urządzeń  (takich jak, generatory, zasilacze, oscyloskopy, multimetry)</w:t>
      </w:r>
    </w:p>
    <w:p w:rsidR="0064618E" w:rsidRPr="004A43CC" w:rsidRDefault="00E40FE8" w:rsidP="004A43CC">
      <w:pPr>
        <w:numPr>
          <w:ilvl w:val="0"/>
          <w:numId w:val="6"/>
        </w:numPr>
        <w:spacing w:after="0" w:line="240" w:lineRule="auto"/>
        <w:ind w:left="1134" w:hanging="425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color w:val="000000"/>
          <w:sz w:val="20"/>
        </w:rPr>
        <w:t>Umiej</w:t>
      </w:r>
      <w:r>
        <w:rPr>
          <w:rFonts w:ascii="Palatino Linotype" w:eastAsia="Palatino Linotype" w:hAnsi="Palatino Linotype" w:cs="Palatino Linotype"/>
          <w:color w:val="000000"/>
          <w:sz w:val="20"/>
        </w:rPr>
        <w:t>ętność wykonania pomiarów podstawowych parametrów wybranych układów elektronicznych</w:t>
      </w:r>
    </w:p>
    <w:p w:rsidR="0064618E" w:rsidRDefault="0064618E">
      <w:pPr>
        <w:spacing w:after="0" w:line="264" w:lineRule="auto"/>
        <w:rPr>
          <w:rFonts w:ascii="Palatino Linotype" w:eastAsia="Palatino Linotype" w:hAnsi="Palatino Linotype" w:cs="Palatino Linotype"/>
          <w:sz w:val="20"/>
        </w:rPr>
      </w:pPr>
    </w:p>
    <w:p w:rsidR="0064618E" w:rsidRDefault="00E40FE8">
      <w:pPr>
        <w:numPr>
          <w:ilvl w:val="0"/>
          <w:numId w:val="7"/>
        </w:numPr>
        <w:spacing w:after="0" w:line="264" w:lineRule="auto"/>
        <w:ind w:left="360" w:hanging="360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ZALICZENIE PRZEDMIOTU</w:t>
      </w:r>
    </w:p>
    <w:p w:rsidR="0064618E" w:rsidRDefault="00E40FE8">
      <w:pPr>
        <w:numPr>
          <w:ilvl w:val="0"/>
          <w:numId w:val="7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Warunkiem zaliczenia przedmiotu jest obecność na ćwiczeniach.</w:t>
      </w:r>
    </w:p>
    <w:p w:rsidR="0064618E" w:rsidRDefault="00E40FE8">
      <w:pPr>
        <w:numPr>
          <w:ilvl w:val="0"/>
          <w:numId w:val="7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W trakcie semestru student może mieć nie więcej niż 1 nieusprawiedliwioną nieobecność,</w:t>
      </w:r>
      <w:r>
        <w:rPr>
          <w:rFonts w:ascii="Palatino Linotype" w:eastAsia="Palatino Linotype" w:hAnsi="Palatino Linotype" w:cs="Palatino Linotype"/>
          <w:sz w:val="20"/>
        </w:rPr>
        <w:t xml:space="preserve"> w przeciwnym razie nie będzie mógł kontynuować zajęć inaczej, niż za zgodą Dziekana.</w:t>
      </w:r>
    </w:p>
    <w:p w:rsidR="0064618E" w:rsidRDefault="00E40FE8">
      <w:pPr>
        <w:numPr>
          <w:ilvl w:val="0"/>
          <w:numId w:val="7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Na  ćwiczeniach audytoryjnych  odbywają się 2 kolokwia obejmujące materiał z ćwiczeń. Maksymalna łączna liczba punktów uzyskana za  kolokwia - 20 pkt.</w:t>
      </w:r>
    </w:p>
    <w:p w:rsidR="0064618E" w:rsidRDefault="00E40FE8">
      <w:pPr>
        <w:numPr>
          <w:ilvl w:val="0"/>
          <w:numId w:val="7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Maksymalna liczba p</w:t>
      </w:r>
      <w:r>
        <w:rPr>
          <w:rFonts w:ascii="Palatino Linotype" w:eastAsia="Palatino Linotype" w:hAnsi="Palatino Linotype" w:cs="Palatino Linotype"/>
          <w:sz w:val="20"/>
        </w:rPr>
        <w:t>unktów uzyskana z trzech ćwiczeń laboratoryjnych - 30 pkt.</w:t>
      </w:r>
    </w:p>
    <w:p w:rsidR="0064618E" w:rsidRDefault="00E40FE8">
      <w:pPr>
        <w:numPr>
          <w:ilvl w:val="0"/>
          <w:numId w:val="7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Maksymalna liczba punktów za egzamin - 50 pkt.</w:t>
      </w:r>
      <w:r w:rsidR="004A43CC">
        <w:rPr>
          <w:rFonts w:ascii="Palatino Linotype" w:eastAsia="Palatino Linotype" w:hAnsi="Palatino Linotype" w:cs="Palatino Linotype"/>
          <w:sz w:val="20"/>
        </w:rPr>
        <w:t xml:space="preserve"> </w:t>
      </w:r>
      <w:r>
        <w:rPr>
          <w:rFonts w:ascii="Palatino Linotype" w:eastAsia="Palatino Linotype" w:hAnsi="Palatino Linotype" w:cs="Palatino Linotype"/>
          <w:sz w:val="20"/>
        </w:rPr>
        <w:t>Ocena końcowa jest obliczana na podstawie poniższej tabeli.</w:t>
      </w:r>
    </w:p>
    <w:p w:rsidR="0064618E" w:rsidRDefault="0064618E">
      <w:pPr>
        <w:spacing w:after="0" w:line="264" w:lineRule="auto"/>
        <w:rPr>
          <w:rFonts w:ascii="Palatino Linotype" w:eastAsia="Palatino Linotype" w:hAnsi="Palatino Linotype" w:cs="Palatino Linotype"/>
          <w:sz w:val="20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000"/>
      </w:tblPr>
      <w:tblGrid>
        <w:gridCol w:w="950"/>
        <w:gridCol w:w="852"/>
      </w:tblGrid>
      <w:tr w:rsidR="0064618E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4618E" w:rsidRDefault="00E40FE8">
            <w:pPr>
              <w:spacing w:after="0" w:line="264" w:lineRule="auto"/>
              <w:jc w:val="center"/>
              <w:rPr>
                <w:sz w:val="20"/>
              </w:rPr>
            </w:pPr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>Punkty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4618E" w:rsidRDefault="00E40FE8">
            <w:pPr>
              <w:spacing w:after="0" w:line="264" w:lineRule="auto"/>
              <w:jc w:val="center"/>
              <w:rPr>
                <w:sz w:val="20"/>
              </w:rPr>
            </w:pPr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>Ocena</w:t>
            </w:r>
          </w:p>
        </w:tc>
      </w:tr>
      <w:tr w:rsidR="0064618E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4618E" w:rsidRDefault="00E40FE8">
            <w:pPr>
              <w:spacing w:after="0" w:line="264" w:lineRule="auto"/>
              <w:jc w:val="center"/>
              <w:rPr>
                <w:sz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</w:rPr>
              <w:t>0-49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4618E" w:rsidRDefault="00E40FE8">
            <w:pPr>
              <w:spacing w:after="0" w:line="264" w:lineRule="auto"/>
              <w:jc w:val="center"/>
              <w:rPr>
                <w:sz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</w:rPr>
              <w:t>2</w:t>
            </w:r>
          </w:p>
        </w:tc>
      </w:tr>
      <w:tr w:rsidR="0064618E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4618E" w:rsidRDefault="00E40FE8">
            <w:pPr>
              <w:spacing w:after="0" w:line="264" w:lineRule="auto"/>
              <w:jc w:val="center"/>
              <w:rPr>
                <w:sz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</w:rPr>
              <w:t>50-60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4618E" w:rsidRDefault="00E40FE8">
            <w:pPr>
              <w:spacing w:after="0" w:line="264" w:lineRule="auto"/>
              <w:jc w:val="center"/>
              <w:rPr>
                <w:sz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</w:rPr>
              <w:t>3</w:t>
            </w:r>
          </w:p>
        </w:tc>
      </w:tr>
      <w:tr w:rsidR="0064618E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4618E" w:rsidRDefault="00E40FE8">
            <w:pPr>
              <w:spacing w:after="0" w:line="264" w:lineRule="auto"/>
              <w:jc w:val="center"/>
              <w:rPr>
                <w:sz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</w:rPr>
              <w:t>61-70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4618E" w:rsidRDefault="00E40FE8">
            <w:pPr>
              <w:spacing w:after="0" w:line="264" w:lineRule="auto"/>
              <w:jc w:val="center"/>
              <w:rPr>
                <w:sz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</w:rPr>
              <w:t>3,5</w:t>
            </w:r>
          </w:p>
        </w:tc>
      </w:tr>
      <w:tr w:rsidR="0064618E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4618E" w:rsidRDefault="00E40FE8">
            <w:pPr>
              <w:spacing w:after="0" w:line="264" w:lineRule="auto"/>
              <w:jc w:val="center"/>
              <w:rPr>
                <w:sz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</w:rPr>
              <w:t>71-80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4618E" w:rsidRDefault="00E40FE8">
            <w:pPr>
              <w:spacing w:after="0" w:line="264" w:lineRule="auto"/>
              <w:jc w:val="center"/>
              <w:rPr>
                <w:sz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</w:rPr>
              <w:t>4</w:t>
            </w:r>
          </w:p>
        </w:tc>
      </w:tr>
      <w:tr w:rsidR="0064618E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4618E" w:rsidRDefault="00E40FE8">
            <w:pPr>
              <w:spacing w:after="0" w:line="264" w:lineRule="auto"/>
              <w:jc w:val="center"/>
              <w:rPr>
                <w:sz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</w:rPr>
              <w:t>81-90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4618E" w:rsidRDefault="00E40FE8">
            <w:pPr>
              <w:spacing w:after="0" w:line="264" w:lineRule="auto"/>
              <w:jc w:val="center"/>
              <w:rPr>
                <w:sz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</w:rPr>
              <w:t>4,5</w:t>
            </w:r>
          </w:p>
        </w:tc>
      </w:tr>
      <w:tr w:rsidR="0064618E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4618E" w:rsidRDefault="00E40FE8">
            <w:pPr>
              <w:spacing w:after="0" w:line="264" w:lineRule="auto"/>
              <w:jc w:val="center"/>
              <w:rPr>
                <w:sz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</w:rPr>
              <w:t>91-100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4618E" w:rsidRDefault="00E40FE8">
            <w:pPr>
              <w:spacing w:after="0" w:line="264" w:lineRule="auto"/>
              <w:jc w:val="center"/>
              <w:rPr>
                <w:sz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</w:rPr>
              <w:t>5</w:t>
            </w:r>
          </w:p>
        </w:tc>
      </w:tr>
    </w:tbl>
    <w:p w:rsidR="0064618E" w:rsidRDefault="0064618E">
      <w:pPr>
        <w:spacing w:after="0" w:line="264" w:lineRule="auto"/>
        <w:rPr>
          <w:rFonts w:ascii="Palatino Linotype" w:eastAsia="Palatino Linotype" w:hAnsi="Palatino Linotype" w:cs="Palatino Linotype"/>
          <w:sz w:val="20"/>
        </w:rPr>
      </w:pPr>
    </w:p>
    <w:p w:rsidR="0064618E" w:rsidRDefault="0064618E">
      <w:pPr>
        <w:spacing w:after="0" w:line="264" w:lineRule="auto"/>
        <w:rPr>
          <w:rFonts w:ascii="Palatino Linotype" w:eastAsia="Palatino Linotype" w:hAnsi="Palatino Linotype" w:cs="Palatino Linotype"/>
          <w:sz w:val="20"/>
        </w:rPr>
      </w:pPr>
    </w:p>
    <w:p w:rsidR="0064618E" w:rsidRDefault="0064618E">
      <w:pPr>
        <w:spacing w:after="0" w:line="264" w:lineRule="auto"/>
        <w:rPr>
          <w:rFonts w:ascii="Palatino Linotype" w:eastAsia="Palatino Linotype" w:hAnsi="Palatino Linotype" w:cs="Palatino Linotype"/>
          <w:sz w:val="20"/>
        </w:rPr>
      </w:pPr>
    </w:p>
    <w:p w:rsidR="0064618E" w:rsidRDefault="00E40FE8">
      <w:pPr>
        <w:spacing w:after="0" w:line="264" w:lineRule="auto"/>
        <w:jc w:val="right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Kierownik przedmiotu</w:t>
      </w:r>
    </w:p>
    <w:p w:rsidR="0064618E" w:rsidRDefault="0064618E">
      <w:pPr>
        <w:spacing w:after="0" w:line="264" w:lineRule="auto"/>
        <w:jc w:val="right"/>
        <w:rPr>
          <w:rFonts w:ascii="Palatino Linotype" w:eastAsia="Palatino Linotype" w:hAnsi="Palatino Linotype" w:cs="Palatino Linotype"/>
          <w:sz w:val="20"/>
        </w:rPr>
      </w:pPr>
    </w:p>
    <w:p w:rsidR="0064618E" w:rsidRDefault="0064618E">
      <w:pPr>
        <w:spacing w:after="0" w:line="264" w:lineRule="auto"/>
        <w:jc w:val="right"/>
        <w:rPr>
          <w:rFonts w:ascii="Palatino Linotype" w:eastAsia="Palatino Linotype" w:hAnsi="Palatino Linotype" w:cs="Palatino Linotype"/>
          <w:sz w:val="20"/>
        </w:rPr>
      </w:pPr>
    </w:p>
    <w:p w:rsidR="0064618E" w:rsidRDefault="00E40FE8">
      <w:pPr>
        <w:spacing w:after="0" w:line="264" w:lineRule="auto"/>
        <w:jc w:val="right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 xml:space="preserve">mgr inż. Tadeusz </w:t>
      </w:r>
      <w:proofErr w:type="spellStart"/>
      <w:r>
        <w:rPr>
          <w:rFonts w:ascii="Palatino Linotype" w:eastAsia="Palatino Linotype" w:hAnsi="Palatino Linotype" w:cs="Palatino Linotype"/>
          <w:sz w:val="20"/>
        </w:rPr>
        <w:t>Palimąka</w:t>
      </w:r>
      <w:proofErr w:type="spellEnd"/>
    </w:p>
    <w:sectPr w:rsidR="006461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20F72"/>
    <w:multiLevelType w:val="multilevel"/>
    <w:tmpl w:val="7B74B6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9D078F"/>
    <w:multiLevelType w:val="multilevel"/>
    <w:tmpl w:val="70A4A3B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0866A4B"/>
    <w:multiLevelType w:val="multilevel"/>
    <w:tmpl w:val="FD60D50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6902365"/>
    <w:multiLevelType w:val="multilevel"/>
    <w:tmpl w:val="0B006A4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DF53E79"/>
    <w:multiLevelType w:val="multilevel"/>
    <w:tmpl w:val="CA826B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331201A"/>
    <w:multiLevelType w:val="multilevel"/>
    <w:tmpl w:val="981E499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9D276A9"/>
    <w:multiLevelType w:val="multilevel"/>
    <w:tmpl w:val="083EAC2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6"/>
  </w:num>
  <w:num w:numId="5">
    <w:abstractNumId w:val="3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64618E"/>
    <w:rsid w:val="004A43CC"/>
    <w:rsid w:val="0064618E"/>
    <w:rsid w:val="00C1326D"/>
    <w:rsid w:val="00E40F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934</Words>
  <Characters>5605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</dc:creator>
  <cp:lastModifiedBy>JAN</cp:lastModifiedBy>
  <cp:revision>2</cp:revision>
  <cp:lastPrinted>2020-01-09T19:53:00Z</cp:lastPrinted>
  <dcterms:created xsi:type="dcterms:W3CDTF">2020-01-09T19:55:00Z</dcterms:created>
  <dcterms:modified xsi:type="dcterms:W3CDTF">2020-01-09T19:55:00Z</dcterms:modified>
</cp:coreProperties>
</file>